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9B1" w:rsidRPr="00044930" w:rsidRDefault="00FA09B1">
      <w:pPr>
        <w:rPr>
          <w:rFonts w:ascii="Times New Roman" w:hAnsi="Times New Roman" w:cs="Times New Roman"/>
          <w:sz w:val="28"/>
          <w:szCs w:val="28"/>
        </w:rPr>
      </w:pPr>
    </w:p>
    <w:p w:rsidR="00C12BDB" w:rsidRPr="00044930" w:rsidRDefault="00FA09B1" w:rsidP="002C00F1">
      <w:pPr>
        <w:rPr>
          <w:rFonts w:ascii="Times New Roman" w:hAnsi="Times New Roman" w:cs="Times New Roman"/>
          <w:sz w:val="28"/>
          <w:szCs w:val="28"/>
        </w:rPr>
      </w:pPr>
      <w:r w:rsidRPr="00044930">
        <w:rPr>
          <w:rFonts w:ascii="Times New Roman" w:hAnsi="Times New Roman" w:cs="Times New Roman"/>
          <w:sz w:val="28"/>
          <w:szCs w:val="28"/>
        </w:rPr>
        <w:tab/>
      </w:r>
      <w:r w:rsidRPr="00044930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shd w:val="clear" w:color="auto" w:fill="FFFFFF"/>
          <w:lang w:eastAsia="ru-RU"/>
        </w:rPr>
        <w:t>РЕЗУЛЬТАТЫ ЕГЭ</w:t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 xml:space="preserve">При проведении ГИА в форме ЕГЭ (за исключением ЕГЭ по математике базового уровня) используется </w:t>
      </w:r>
      <w:proofErr w:type="spellStart"/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стобалльная</w:t>
      </w:r>
      <w:proofErr w:type="spellEnd"/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 xml:space="preserve"> система оценки.</w:t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По каждому предмету ЕГЭ установлено минимальное количество баллов, преодоление которого подтверждает освоение образовательной программы среднего общего образования.</w:t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По завершении проверки экзаменационных работ председатель ГЭК рассматривает результаты ЕГЭ по каждому учебному предмету и принимает решение об их утверждении, изменении и (или) аннулировании.</w:t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Утверждение результатов ЕГЭ осуществляется в течение 1 рабочего дня с момента получения результатов проверки экзаменационных работ.</w:t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После утверждения результаты ЕГЭ в течение 1 рабочего дня передаются в образовательные организации, а также органы местного самоуправления, осуществляющие управление в сфере образования, учредителям и загранучреждениям для ознакомления обучающихся, выпускников прошлых лет с утвержденными председателем ГЭК результатами ЕГЭ.</w:t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bookmarkStart w:id="0" w:name="_GoBack"/>
      <w:bookmarkEnd w:id="0"/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Ознакомление обучающихся, выпускников прошлых лет с утвержденными председателем ГЭК результатами ЕГЭ по учебному предмету осуществляется в течение одного рабочего дня со дня их передачи в организации, осуществляющие образовательную деятельность, а также органы местного самоуправления, осуществляющие управление в сфере образования, учредителям и загранучреждениям. Указанный день считается официальным днем объявления результатов ЕГЭ.</w:t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предмету.</w:t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Обучающиеся подают апелляцию в письменной форме в организацию, осуществляющую образовательную деятельность, которой они были допущены в установленном порядке к ГИА.</w:t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Выпускники прошлых лет и другие категории участников ЕГЭ подают апелляцию в письменной форме в места, в которых они были зарегистрированы на сдачу ЕГЭ, а также в иные места, определенные регионом.</w:t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lastRenderedPageBreak/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Результаты ЕГЭ каждого участника заносятся в федеральную информационную систему, бумажных свидетельств о результатах ЕГЭ не предусмотрено.</w:t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Срок действия результатов - 4 года, следующих за годом получения таких результатов.</w:t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shd w:val="clear" w:color="auto" w:fill="FFFFFF"/>
          <w:lang w:eastAsia="ru-RU"/>
        </w:rPr>
        <w:t>НЕУДОВЛЕТВОРИТЕЛЬНЫЙ РЕЗУЛЬТАТ</w:t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Если участник ЕГЭ (выпускник текущего года) получит результат ниже установленного минимального количества баллов по одному из обязательных учебных предметов, он имеет право на повторную сдачу в дополнительные сроки, предусмотренные единым расписанием.</w:t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44930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В случае если участник ЕГЭ (все категории) не получает минимального количества баллов ЕГЭ по выборным предметам, пересдача ЕГЭ для таких участников ЕГЭ предусмотрена только через год.</w:t>
      </w:r>
    </w:p>
    <w:sectPr w:rsidR="00C12BDB" w:rsidRPr="00044930" w:rsidSect="00CF7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214F"/>
    <w:rsid w:val="00044930"/>
    <w:rsid w:val="002C00F1"/>
    <w:rsid w:val="006E66C2"/>
    <w:rsid w:val="00AE3A52"/>
    <w:rsid w:val="00C0214F"/>
    <w:rsid w:val="00CF7416"/>
    <w:rsid w:val="00FA0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5AB265-D165-4669-ABD8-57F548C8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7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09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4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Alfiya</cp:lastModifiedBy>
  <cp:revision>7</cp:revision>
  <dcterms:created xsi:type="dcterms:W3CDTF">2019-12-24T23:35:00Z</dcterms:created>
  <dcterms:modified xsi:type="dcterms:W3CDTF">2026-06-24T09:14:00Z</dcterms:modified>
</cp:coreProperties>
</file>